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1B" w:rsidRPr="009248A9" w:rsidRDefault="003A6A1B" w:rsidP="003A6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248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Указ Президента Российской Федерации от 21 июля 2010 г. N 925 "О мерах по реализации отдельных положений Федерального закона "О противодействии коррупции" </w:t>
      </w:r>
    </w:p>
    <w:p w:rsidR="003A6A1B" w:rsidRPr="003A6A1B" w:rsidRDefault="003A6A1B" w:rsidP="003A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N 273-ФЗ "О противодействии коррупции" </w:t>
      </w:r>
      <w:r w:rsidRPr="003A6A1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3A6A1B" w:rsidRPr="003A6A1B" w:rsidRDefault="003A6A1B" w:rsidP="003A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A6A1B">
        <w:rPr>
          <w:rFonts w:ascii="Times New Roman" w:eastAsia="Times New Roman" w:hAnsi="Times New Roman" w:cs="Times New Roman"/>
          <w:sz w:val="24"/>
          <w:szCs w:val="24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3A6A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3A6A1B">
        <w:rPr>
          <w:rFonts w:ascii="Times New Roman" w:eastAsia="Times New Roman" w:hAnsi="Times New Roman" w:cs="Times New Roman"/>
          <w:sz w:val="24"/>
          <w:szCs w:val="24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3A6A1B">
        <w:rPr>
          <w:rFonts w:ascii="Times New Roman" w:eastAsia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3A6A1B" w:rsidRPr="003A6A1B" w:rsidRDefault="003A6A1B" w:rsidP="003A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1B">
        <w:rPr>
          <w:rFonts w:ascii="Times New Roman" w:eastAsia="Times New Roman" w:hAnsi="Times New Roman" w:cs="Times New Roman"/>
          <w:sz w:val="24"/>
          <w:szCs w:val="24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</w:t>
      </w:r>
    </w:p>
    <w:p w:rsidR="003A6A1B" w:rsidRPr="003A6A1B" w:rsidRDefault="003A6A1B" w:rsidP="003A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1B">
        <w:rPr>
          <w:rFonts w:ascii="Times New Roman" w:eastAsia="Times New Roman" w:hAnsi="Times New Roman" w:cs="Times New Roman"/>
          <w:sz w:val="24"/>
          <w:szCs w:val="24"/>
        </w:rPr>
        <w:t>N 821;</w:t>
      </w:r>
    </w:p>
    <w:p w:rsidR="003A6A1B" w:rsidRPr="003A6A1B" w:rsidRDefault="003A6A1B" w:rsidP="003A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1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3A6A1B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3A6A1B"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3A6A1B" w:rsidRPr="003A6A1B" w:rsidRDefault="003A6A1B" w:rsidP="003A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A6A1B">
        <w:rPr>
          <w:rFonts w:ascii="Times New Roman" w:eastAsia="Times New Roman" w:hAnsi="Times New Roman" w:cs="Times New Roman"/>
          <w:sz w:val="24"/>
          <w:szCs w:val="24"/>
        </w:rPr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3A6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6A1B">
        <w:rPr>
          <w:rFonts w:ascii="Times New Roman" w:eastAsia="Times New Roman" w:hAnsi="Times New Roman" w:cs="Times New Roman"/>
          <w:sz w:val="24"/>
          <w:szCs w:val="24"/>
        </w:rPr>
        <w:t>2010, N 3, ст. 274; N 27, ст. 3446), заменив в подпункте "</w:t>
      </w:r>
      <w:proofErr w:type="spellStart"/>
      <w:r w:rsidRPr="003A6A1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6A1B">
        <w:rPr>
          <w:rFonts w:ascii="Times New Roman" w:eastAsia="Times New Roman" w:hAnsi="Times New Roman" w:cs="Times New Roman"/>
          <w:sz w:val="24"/>
          <w:szCs w:val="24"/>
        </w:rPr>
        <w:t xml:space="preserve">" пункта 3 слова "в случае заключения ими трудового </w:t>
      </w:r>
      <w:r w:rsidRPr="003A6A1B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3A6A1B" w:rsidRPr="003A6A1B" w:rsidRDefault="003A6A1B" w:rsidP="003A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1B">
        <w:rPr>
          <w:rFonts w:ascii="Times New Roman" w:eastAsia="Times New Roman" w:hAnsi="Times New Roman" w:cs="Times New Roman"/>
          <w:sz w:val="24"/>
          <w:szCs w:val="24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3A6A1B" w:rsidRPr="003A6A1B" w:rsidRDefault="003A6A1B" w:rsidP="003A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1B">
        <w:rPr>
          <w:rFonts w:ascii="Times New Roman" w:eastAsia="Times New Roman" w:hAnsi="Times New Roman" w:cs="Times New Roman"/>
          <w:sz w:val="24"/>
          <w:szCs w:val="24"/>
        </w:rP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3A6A1B" w:rsidRPr="003A6A1B" w:rsidRDefault="003A6A1B" w:rsidP="003A6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1B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Президент Российской Федерации Д. Медведев</w:t>
      </w:r>
    </w:p>
    <w:p w:rsidR="00C03A61" w:rsidRDefault="00C03A61"/>
    <w:sectPr w:rsidR="00C03A61" w:rsidSect="0053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A1B"/>
    <w:rsid w:val="003A6A1B"/>
    <w:rsid w:val="00533F32"/>
    <w:rsid w:val="009248A9"/>
    <w:rsid w:val="00C0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32"/>
  </w:style>
  <w:style w:type="paragraph" w:styleId="1">
    <w:name w:val="heading 1"/>
    <w:basedOn w:val="a"/>
    <w:link w:val="10"/>
    <w:uiPriority w:val="9"/>
    <w:qFormat/>
    <w:rsid w:val="003A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2018-04-09T15:14:00Z</dcterms:created>
  <dcterms:modified xsi:type="dcterms:W3CDTF">2018-04-10T09:23:00Z</dcterms:modified>
</cp:coreProperties>
</file>