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56BE" w:rsidRPr="009A56BE" w:rsidRDefault="009A56BE" w:rsidP="009A5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9A56BE" w:rsidRPr="009A56BE" w:rsidRDefault="009A56BE" w:rsidP="009A56B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«Семиозерская основная общеобразовательная школа»</w:t>
      </w:r>
    </w:p>
    <w:p w:rsidR="009A56BE" w:rsidRPr="009A56BE" w:rsidRDefault="009A56BE" w:rsidP="009A5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188823, Российская Федерация, Ленинградская область, Выборгский район, посёлок Семиозерье, улица Центральная, дом 58 (81378) 62-467</w:t>
      </w:r>
    </w:p>
    <w:p w:rsidR="00775C6C" w:rsidRPr="009A56BE" w:rsidRDefault="009A56BE" w:rsidP="009A56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6B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775C6C" w:rsidRDefault="00775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C6C" w:rsidRDefault="00775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C6C" w:rsidRDefault="00775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531" w:type="dxa"/>
        <w:tblInd w:w="0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2085"/>
        <w:gridCol w:w="3301"/>
      </w:tblGrid>
      <w:tr w:rsidR="00775C6C">
        <w:trPr>
          <w:trHeight w:val="1400"/>
        </w:trPr>
        <w:tc>
          <w:tcPr>
            <w:tcW w:w="4145" w:type="dxa"/>
          </w:tcPr>
          <w:p w:rsidR="00775C6C" w:rsidRDefault="0077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C6C" w:rsidRDefault="0077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775C6C" w:rsidRDefault="009A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75C6C" w:rsidRDefault="0077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775C6C" w:rsidRDefault="009A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775C6C" w:rsidRPr="009A56BE" w:rsidRDefault="009A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  <w:p w:rsidR="00775C6C" w:rsidRDefault="009A5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01.09.2014 г.</w:t>
            </w:r>
          </w:p>
        </w:tc>
      </w:tr>
    </w:tbl>
    <w:p w:rsidR="00775C6C" w:rsidRDefault="00775C6C" w:rsidP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формах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образовательном учреждении</w:t>
      </w:r>
    </w:p>
    <w:p w:rsidR="00775C6C" w:rsidRDefault="00775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регулирует деятельность общеобразовательной организации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Семиозерская основная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 (далее – ОО), реализующей образовательные программы начального общего,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 общего, среднего общего образования, по организации образовательного процесса в различных формах получения общего образования гражданами.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разработано в соответствии с Федеральным Законом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Часть 12 ст. 60), п. 19.34 Рекомендации письма № ИР-170/17.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1.2.Обучение в ОО осуществляется с учетом потребностей, возможностей личн</w:t>
      </w:r>
      <w:r>
        <w:rPr>
          <w:rFonts w:ascii="Times New Roman" w:eastAsia="Times New Roman" w:hAnsi="Times New Roman" w:cs="Times New Roman"/>
          <w:sz w:val="24"/>
          <w:szCs w:val="24"/>
        </w:rPr>
        <w:t>ости и в зависимости от объема обязательных занятий педагогического работника с учащимися в очной, очно-заочной или заочной формам обучения, в том числе с использованием дистанционных образовательных технологий.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Обучение в форме семейного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и самообразования осуществляется с правом последующего прохождения в соответствии с частью 3 статьи 34 ФЗ №273-ФЗ промежуточной и государственной итоговой аттестации в организациях, осуществляющих образовательную деятельность.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Допускается сочетание ра</w:t>
      </w:r>
      <w:r>
        <w:rPr>
          <w:rFonts w:ascii="Times New Roman" w:eastAsia="Times New Roman" w:hAnsi="Times New Roman" w:cs="Times New Roman"/>
          <w:sz w:val="24"/>
          <w:szCs w:val="24"/>
        </w:rPr>
        <w:t>зличных форм получения образования и форм обучения. Продолжительность обучения определяется основными образовательными программами и учебным планом.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Форма получения общего образования и форма обучения по конкретной основной общеобразовательной 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ме определяются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Возмо</w:t>
      </w:r>
      <w:r>
        <w:rPr>
          <w:rFonts w:ascii="Times New Roman" w:eastAsia="Times New Roman" w:hAnsi="Times New Roman" w:cs="Times New Roman"/>
          <w:sz w:val="24"/>
          <w:szCs w:val="24"/>
        </w:rPr>
        <w:t>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учащихся в соответстви</w:t>
      </w:r>
      <w:r>
        <w:rPr>
          <w:rFonts w:ascii="Times New Roman" w:eastAsia="Times New Roman" w:hAnsi="Times New Roman" w:cs="Times New Roman"/>
          <w:sz w:val="24"/>
          <w:szCs w:val="24"/>
        </w:rPr>
        <w:t>и с их интересами и способностями.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ОО создает условия для реализации гражданами гарантированного государством права на получение общего образования.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 ОО несет ответственность перед учащимися, их родителями (законными представителями) за качество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бразования и его соответствие федеральным государственным стандартам, компонентов государственного образовательного стандарта за адекватность применяемых форм, методов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организации образовательного процесса возрастным психофизиологическим особенно</w:t>
      </w:r>
      <w:r>
        <w:rPr>
          <w:rFonts w:ascii="Times New Roman" w:eastAsia="Times New Roman" w:hAnsi="Times New Roman" w:cs="Times New Roman"/>
          <w:sz w:val="24"/>
          <w:szCs w:val="24"/>
        </w:rPr>
        <w:t>стям, способностям, интересам учащихся, требованиям охраны их жизни и здоровья.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Общие требования к организации образовательного процесса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Обучение в различных формах получения общего образования организуется в соответствии с основными общеобразовател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стандарта, компонента государственного образовательного стандарта с учетом образовательных потреб</w:t>
      </w:r>
      <w:r>
        <w:rPr>
          <w:rFonts w:ascii="Times New Roman" w:eastAsia="Times New Roman" w:hAnsi="Times New Roman" w:cs="Times New Roman"/>
          <w:sz w:val="24"/>
          <w:szCs w:val="24"/>
        </w:rPr>
        <w:t>ностей и запросов учащихся.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несовершеннолетний гражданин и родители (законные представи</w:t>
      </w:r>
      <w:r>
        <w:rPr>
          <w:rFonts w:ascii="Times New Roman" w:eastAsia="Times New Roman" w:hAnsi="Times New Roman" w:cs="Times New Roman"/>
          <w:sz w:val="24"/>
          <w:szCs w:val="24"/>
        </w:rPr>
        <w:t>тели)учащегося должны быть ознакомлены с настоящим Положением, Уставом ОО, учебным планом, программами учебных предметов, требованиями федерального государственного образовательного стандарта, компонентами государственного образовательного стандарта нормам</w:t>
      </w:r>
      <w:r>
        <w:rPr>
          <w:rFonts w:ascii="Times New Roman" w:eastAsia="Times New Roman" w:hAnsi="Times New Roman" w:cs="Times New Roman"/>
          <w:sz w:val="24"/>
          <w:szCs w:val="24"/>
        </w:rPr>
        <w:t>и оценки знаний учащегося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государственной итоговой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Учащиеся, осваивающие основные общеобразовательные программы в очной, заочной формах или сочетающие данные формы, зачисляются в контингент учащихся ОО. В приказе ОО учащегося отражается форма освоения основных общеобразоват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ельных программ в соответствии с заявлением несовершеннолетнего гражданина или родителей (законных представителей) несовершеннолетнего учащегося. Все данные об учащемся вносятся в классный журнал того класса, в котором он будет числиться. Учащиеся, осваива</w:t>
      </w:r>
      <w:r>
        <w:rPr>
          <w:rFonts w:ascii="Times New Roman" w:eastAsia="Times New Roman" w:hAnsi="Times New Roman" w:cs="Times New Roman"/>
          <w:sz w:val="24"/>
          <w:szCs w:val="24"/>
        </w:rPr>
        <w:t>ющие основные общеобразовательные программы в форме семейного образования и самообразования, в контингент учащихся не зачисляются.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Родителям (законным представителям) несовершеннолетних учащихся ОО обеспечивает возможность ознакомления с ходом и содер</w:t>
      </w:r>
      <w:r>
        <w:rPr>
          <w:rFonts w:ascii="Times New Roman" w:eastAsia="Times New Roman" w:hAnsi="Times New Roman" w:cs="Times New Roman"/>
          <w:sz w:val="24"/>
          <w:szCs w:val="24"/>
        </w:rPr>
        <w:t>жанием образовательного процесса, а также с оценками успеваемости учащихся через электронный дневник.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ОО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 индивидуальный учет освоения учащимися основных общеобразовательных программ начального общего, основного общего, среднего общего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разования, а также хранение в архивах данных об их результатах на бумажных и (или) электронных носителях.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Освоение основных общеобразовательных программ основного общего и среднего общего образования в Учреждении завершается обязательной 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ой итоговой аттестацией учащихся.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Учреждение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Реализация общеобразов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ательных программ: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Учащиеся, освоившие в полном объеме образовательную программу учебного года, переводятся в следующий класс.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Учащиеся, освоившие в полном объёме учебные программы образовательной программы соответствующего уровня, переводятся в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следующий класс.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Учащиеся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Учащиеся обязаны ликви</w:t>
      </w:r>
      <w:r>
        <w:rPr>
          <w:rFonts w:ascii="Times New Roman" w:eastAsia="Times New Roman" w:hAnsi="Times New Roman" w:cs="Times New Roman"/>
          <w:sz w:val="24"/>
          <w:szCs w:val="24"/>
        </w:rPr>
        <w:t>дировать академическую задолженность в течение следующего учебного года (в течение 1 триместра следующего учебного года), ОО обязано создать условия учащимся для ликвидации этой задолженности и обеспечить контроль за своевременностью ее ликвидации.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Уч</w:t>
      </w:r>
      <w:r>
        <w:rPr>
          <w:rFonts w:ascii="Times New Roman" w:eastAsia="Times New Roman" w:hAnsi="Times New Roman" w:cs="Times New Roman"/>
          <w:sz w:val="24"/>
          <w:szCs w:val="24"/>
        </w:rPr>
        <w:t>ащиеся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ической задолженности по одному предмету, по усмотрению родителей (законных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представителей) оставляются на повторное обучение или продолжают получать образование в иных формах.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Учащиеся на ступени среднего общего образования, не освоившие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ние в иных формах.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Перевод учащегося в следующий класс осуществляется по решению Педагогического совета.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Учащиеся,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Организация получения общего образования по очной форме обучения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ОО.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Учащимся, осваиваю</w:t>
      </w:r>
      <w:r>
        <w:rPr>
          <w:rFonts w:ascii="Times New Roman" w:eastAsia="Times New Roman" w:hAnsi="Times New Roman" w:cs="Times New Roman"/>
          <w:sz w:val="24"/>
          <w:szCs w:val="24"/>
        </w:rPr>
        <w:t>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ОО.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Основой организации образовательного процесса по очной форме обучения являет</w:t>
      </w:r>
      <w:r>
        <w:rPr>
          <w:rFonts w:ascii="Times New Roman" w:eastAsia="Times New Roman" w:hAnsi="Times New Roman" w:cs="Times New Roman"/>
          <w:sz w:val="24"/>
          <w:szCs w:val="24"/>
        </w:rPr>
        <w:t>ся урок.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ОО.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Учащиеся, осваивающие образовательные программы общего образования по очной форме обучения, проходят </w:t>
      </w:r>
      <w:r>
        <w:rPr>
          <w:rFonts w:ascii="Times New Roman" w:eastAsia="Times New Roman" w:hAnsi="Times New Roman" w:cs="Times New Roman"/>
          <w:sz w:val="24"/>
          <w:szCs w:val="24"/>
        </w:rPr>
        <w:t>промежуточную аттестацию: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Триместровая (2-9 классах) </w:t>
      </w: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учащихся Учреждения проводится с целью определения качества освоения учащимися содержания учебных программ (полнота, прочность, осознанность, системн</w:t>
      </w:r>
      <w:r>
        <w:rPr>
          <w:rFonts w:ascii="Times New Roman" w:eastAsia="Times New Roman" w:hAnsi="Times New Roman" w:cs="Times New Roman"/>
          <w:sz w:val="24"/>
          <w:szCs w:val="24"/>
        </w:rPr>
        <w:t>ость) по завершении определенного временного промежутка (четверть, полугодие).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учащегося за триместр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выставляется на основе результатов текущего контроля успеваемости, с учетом результатов письменных контрольных работ. 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выставляет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При пропуске учащимся по уважительной причине более 75% учебного времени, отводимого </w:t>
      </w:r>
      <w:r>
        <w:rPr>
          <w:rFonts w:ascii="Times New Roman" w:eastAsia="Times New Roman" w:hAnsi="Times New Roman" w:cs="Times New Roman"/>
          <w:sz w:val="24"/>
          <w:szCs w:val="24"/>
        </w:rPr>
        <w:t>на изучение предмета, при отсутствии минимального количества отметок для аттестации за триместр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учащийся не аттестуется. В классный журнал в соответствующей графе отметка не выставляется. Учащийся по данному предмету имеет право сдать пропущенны</w:t>
      </w:r>
      <w:r>
        <w:rPr>
          <w:rFonts w:ascii="Times New Roman" w:eastAsia="Times New Roman" w:hAnsi="Times New Roman" w:cs="Times New Roman"/>
          <w:sz w:val="24"/>
          <w:szCs w:val="24"/>
        </w:rPr>
        <w:t>й материал учителю в каникулярное время и пройти триместровую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аттестацию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первом классе в течение первого полугодия контрольные диагностические работы не проводятся.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Классные руководители доводят до сведения родителей (законных представителе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й) сведения о результатах триместровой </w:t>
      </w:r>
      <w:r>
        <w:rPr>
          <w:rFonts w:ascii="Times New Roman" w:eastAsia="Times New Roman" w:hAnsi="Times New Roman" w:cs="Times New Roman"/>
          <w:sz w:val="24"/>
          <w:szCs w:val="24"/>
        </w:rPr>
        <w:t>аттестации, путем выставления отметок в дневники учащихся,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</w:t>
      </w:r>
      <w:r>
        <w:rPr>
          <w:rFonts w:ascii="Times New Roman" w:eastAsia="Times New Roman" w:hAnsi="Times New Roman" w:cs="Times New Roman"/>
          <w:sz w:val="24"/>
          <w:szCs w:val="24"/>
        </w:rPr>
        <w:t>едставителей учащихся с указанием даты ознакомления.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Система оценок при промежуточной аттестации, формы, порядок и периодичность ее проведения определяются ОО самостоятельно и отражаются в Положение о формах, периодичности и порядке текущего контроля успеваемости, промежуточной и итоговой аттестации уча</w:t>
      </w:r>
      <w:r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Учащиеся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Привлечение учащихся без их согласия и несовершеннолетн</w:t>
      </w:r>
      <w:r>
        <w:rPr>
          <w:rFonts w:ascii="Times New Roman" w:eastAsia="Times New Roman" w:hAnsi="Times New Roman" w:cs="Times New Roman"/>
          <w:sz w:val="24"/>
          <w:szCs w:val="24"/>
        </w:rPr>
        <w:t>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Организация получения общего образования по заочной форме обучения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Заочная форма обучения организуется в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вии с потребностями и возможностями учащихся в ОО по заявлению родителей (законных представителей) несовершеннолетних учащихся.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5.2. Для учащихся, осваивающих основные общеобразовательные программы начального общего, основного общего, среднего общего образования в ОО </w:t>
      </w:r>
      <w:r>
        <w:rPr>
          <w:rFonts w:ascii="Times New Roman" w:eastAsia="Times New Roman" w:hAnsi="Times New Roman" w:cs="Times New Roman"/>
          <w:sz w:val="24"/>
          <w:szCs w:val="24"/>
        </w:rPr>
        <w:t>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Noto Symbol" w:eastAsia="Noto Symbol" w:hAnsi="Noto Symbol" w:cs="Noto Symbo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находящихся на стационарном лечении в лечебно-профилактических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учреждениях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выезжающих в период учебных занятий на учебно-тренировочные сборы в составе сборных команд РФ, на международные олимпиады школьников, на тренировочные сборы, на российские или международные спортивные соревнования, на конкурсы, смотры и т.п. 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Осново</w:t>
      </w:r>
      <w:r>
        <w:rPr>
          <w:rFonts w:ascii="Times New Roman" w:eastAsia="Times New Roman" w:hAnsi="Times New Roman" w:cs="Times New Roman"/>
          <w:sz w:val="24"/>
          <w:szCs w:val="24"/>
        </w:rPr>
        <w:t>й организации учебной работы по заочной форме обучения являются самостоятельная работа учащихся, групповые или индивидуальные консультации, зачеты (экзамены).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Обучение по заочной форме осуществляется при обязательном выполнении федеральных государстве</w:t>
      </w:r>
      <w:r>
        <w:rPr>
          <w:rFonts w:ascii="Times New Roman" w:eastAsia="Times New Roman" w:hAnsi="Times New Roman" w:cs="Times New Roman"/>
          <w:sz w:val="24"/>
          <w:szCs w:val="24"/>
        </w:rPr>
        <w:t>нных образовательных стандартов, компонентов государственного образовательного стандарта по всем предметам учебного плана конкретного класса ОО.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При освоении общеобразовательных программ в заочной форме ОО предоставляет учащемуся: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ymbol" w:eastAsia="Noto Symbol" w:hAnsi="Noto Symbol" w:cs="Noto Symbo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-адресные данные 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номера телефонов, адрес электронной почты, адрес сайта в Интернете, учебный план;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 учебной работы на триместр </w:t>
      </w:r>
      <w:r>
        <w:rPr>
          <w:rFonts w:ascii="Times New Roman" w:eastAsia="Times New Roman" w:hAnsi="Times New Roman" w:cs="Times New Roman"/>
          <w:sz w:val="24"/>
          <w:szCs w:val="24"/>
        </w:rPr>
        <w:t>или учебный год по каждому предмету учебного плана</w:t>
      </w:r>
      <w:r>
        <w:rPr>
          <w:rFonts w:ascii="Noto Symbol" w:eastAsia="Noto Symbol" w:hAnsi="Noto Symbol" w:cs="Noto Symbo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учебники; </w:t>
      </w:r>
      <w:r>
        <w:rPr>
          <w:rFonts w:ascii="Times New Roman" w:eastAsia="Times New Roman" w:hAnsi="Times New Roman" w:cs="Times New Roman"/>
          <w:sz w:val="24"/>
          <w:szCs w:val="24"/>
        </w:rPr>
        <w:t>перечень практических и лабораторных работ с рекомендациями по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подготовке; контрольные работы с образцами их выполнения;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тем для проведения зачетов; расписание консультаций, зачетов (экзаменов).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Порядок, формы и сроки проведения промежуточной аттестации учащихся по заочной форме обучения определяются 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 Текущий контроль освоения учащимися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</w:t>
      </w:r>
      <w:r>
        <w:rPr>
          <w:rFonts w:ascii="Times New Roman" w:eastAsia="Times New Roman" w:hAnsi="Times New Roman" w:cs="Times New Roman"/>
          <w:sz w:val="24"/>
          <w:szCs w:val="24"/>
        </w:rPr>
        <w:t>ть проведение консультации. Результат зачета заносится в журнал.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Годовые отметки учащемуся, осваивающему общеобразовательные программы в заочной форме, выставляются с 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выполненных работ и промежуточной аттестации по предмету.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Организа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ция получения общего образования в форме семейного образования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Семейное образование – форма освоения ребенком общеобразовательных программ начального общего, основного общего, среднего общего образования в семье.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Обучение в форме семейного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осуществляется с правом последующего прохождения промежуточной и государственной итоговой аттестации в ОО.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Для осуществления семейного образования родители (законные представители) могут: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ymbol" w:eastAsia="Noto Symbol" w:hAnsi="Noto Symbol" w:cs="Noto Symbo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-пригласить преподавателя самостоятельно;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-обратиться за помощью в ОО;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-обучать самостоятельно.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 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ОО оказывает помощь родителям в создании условий для получения их детьми основного общего образования в форме семейного образования. Родители (законные представители) несут ответственность за выпо</w:t>
      </w:r>
      <w:r>
        <w:rPr>
          <w:rFonts w:ascii="Times New Roman" w:eastAsia="Times New Roman" w:hAnsi="Times New Roman" w:cs="Times New Roman"/>
          <w:sz w:val="24"/>
          <w:szCs w:val="24"/>
        </w:rPr>
        <w:t>лнение общеобразовательных программ в соответствии с федеральными государственными образовательными стандартами, компонентами государственного образовательного стандарта.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Перейти на семейную форму получения образования учащиеся могут на любой ступени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образования. Перевод оформляется приказом директора ОО по заявлению родителей (законных представителей) несовершеннолетних учащихся.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Учащиеся, получающие общее образование в семье, вправе на любом этапе обучения по решению родителей (законных представителей) продолжить обучение в ОО.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Проведение промежуточной аттестации учащегося в форме семейного образования осуществляется в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оответствии с образовательными программами. Порядок, формы и сроки проведения промежуточной аттестации учащегося определяются ОО самостоятельно, оформляются приказом директора и доводятся до сведения его родителей (законных представителей) под роспись.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Родители (законные представители) несовершеннолетнего учащегося могут присутствовать на промежуточной аттестации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учащегося при наличии медицинских показаний или по рекомендации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психолога и должны быть информированы в письменном виде об уровне усвоения у</w:t>
      </w:r>
      <w:r>
        <w:rPr>
          <w:rFonts w:ascii="Times New Roman" w:eastAsia="Times New Roman" w:hAnsi="Times New Roman" w:cs="Times New Roman"/>
          <w:sz w:val="24"/>
          <w:szCs w:val="24"/>
        </w:rPr>
        <w:t>чащимся общеобразовательных программ.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 Перевод учащегося в следующий класс осуществляется по решению Педагогического совета ОО.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6.10. Учащиеся по образовательным программам начального общего, основного общего и среднего общего образования в форме семей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образования, не ликвидировавшие в установленные сроки академической задолженности, продолжают получать образование в ОО.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Организация получения общего образования в форме самообразования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Освоение общеобразовательных программ в форме самообразов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ания предполагает самостоятельное изучении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Учащиеся, осваивающие общеобразовательные прог</w:t>
      </w:r>
      <w:r>
        <w:rPr>
          <w:rFonts w:ascii="Times New Roman" w:eastAsia="Times New Roman" w:hAnsi="Times New Roman" w:cs="Times New Roman"/>
          <w:sz w:val="24"/>
          <w:szCs w:val="24"/>
        </w:rPr>
        <w:t>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</w:t>
      </w:r>
      <w:r>
        <w:rPr>
          <w:rFonts w:ascii="Times New Roman" w:eastAsia="Times New Roman" w:hAnsi="Times New Roman" w:cs="Times New Roman"/>
          <w:sz w:val="24"/>
          <w:szCs w:val="24"/>
        </w:rPr>
        <w:t>естацию в ОО.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Перейти на форму самообразования учащиеся могут на любой ступени общего образования. Перевод оформляется приказом директора ОО по заявлению родителей (законных представителей) несовершеннолетнего учащегося.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7.4.Учащиеся, осваивающие 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в форме самообразования, вправе на любом этапе продолжить обучение в ОО. Данное решение оформляется приказом директора на основании заявления родителей (законных представителей) несовершеннолетнего учащегося.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7.5.Проведение промеж</w:t>
      </w:r>
      <w:r>
        <w:rPr>
          <w:rFonts w:ascii="Times New Roman" w:eastAsia="Times New Roman" w:hAnsi="Times New Roman" w:cs="Times New Roman"/>
          <w:sz w:val="24"/>
          <w:szCs w:val="24"/>
        </w:rPr>
        <w:t>уточной аттестации учащегося, осваивающего общеобразовательные программы в форме самообразования, осуществляется в соответствии с образовательными программами. Порядок, формы и сроки проведения промежуточной аттестации определяются ОО самостоятельно, оформ</w:t>
      </w:r>
      <w:r>
        <w:rPr>
          <w:rFonts w:ascii="Times New Roman" w:eastAsia="Times New Roman" w:hAnsi="Times New Roman" w:cs="Times New Roman"/>
          <w:sz w:val="24"/>
          <w:szCs w:val="24"/>
        </w:rPr>
        <w:t>ляются приказом директора ОО и доводятся до сведения родителей (законных представителей) несовершеннолетнего учащегося под роспись.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Учащиеся, указанные в пункте 7.2 настоящего Положения, сочетающие очную форму обучения и самообразования и не прошедшие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Заключительные положения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Срок действия положения не ограничен.</w:t>
      </w:r>
    </w:p>
    <w:p w:rsidR="00775C6C" w:rsidRDefault="009A5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Пр</w:t>
      </w:r>
      <w:r>
        <w:rPr>
          <w:rFonts w:ascii="Times New Roman" w:eastAsia="Times New Roman" w:hAnsi="Times New Roman" w:cs="Times New Roman"/>
          <w:sz w:val="24"/>
          <w:szCs w:val="24"/>
        </w:rPr>
        <w:t>и изменении законодательства в акт вносятся изменения в установленном законом порядке.</w:t>
      </w:r>
    </w:p>
    <w:p w:rsidR="00775C6C" w:rsidRDefault="00775C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C6C" w:rsidRDefault="009A56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и принято</w:t>
      </w:r>
    </w:p>
    <w:p w:rsidR="00775C6C" w:rsidRDefault="009A56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</w:p>
    <w:p w:rsidR="00775C6C" w:rsidRDefault="009A56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29.08. 2014 г. протокол №1 </w:t>
      </w:r>
    </w:p>
    <w:p w:rsidR="00775C6C" w:rsidRDefault="00775C6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</w:p>
    <w:sectPr w:rsidR="00775C6C">
      <w:pgSz w:w="11906" w:h="16838"/>
      <w:pgMar w:top="1134" w:right="56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ymbol">
    <w:altName w:val="Times New Roman"/>
    <w:charset w:val="00"/>
    <w:family w:val="auto"/>
    <w:pitch w:val="default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6C"/>
    <w:rsid w:val="00775C6C"/>
    <w:rsid w:val="009A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EA2EC-0A31-4701-AA67-5003B44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2557</Words>
  <Characters>14581</Characters>
  <Application>Microsoft Office Word</Application>
  <DocSecurity>0</DocSecurity>
  <Lines>121</Lines>
  <Paragraphs>34</Paragraphs>
  <ScaleCrop>false</ScaleCrop>
  <Company/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2020-12-19T13:44:00Z</dcterms:created>
  <dcterms:modified xsi:type="dcterms:W3CDTF">2020-12-19T13:52:00Z</dcterms:modified>
</cp:coreProperties>
</file>